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44" w:rsidRPr="00833630" w:rsidRDefault="005A77BF" w:rsidP="00474E5E">
      <w:pPr>
        <w:jc w:val="center"/>
        <w:rPr>
          <w:rStyle w:val="Heading2Char"/>
          <w:sz w:val="36"/>
          <w:szCs w:val="36"/>
        </w:rPr>
      </w:pPr>
      <w:r>
        <w:rPr>
          <w:rFonts w:ascii="Arial" w:hAnsi="Arial" w:cs="Arial"/>
          <w:noProof/>
          <w:color w:val="0000FF"/>
          <w:sz w:val="27"/>
          <w:szCs w:val="27"/>
        </w:rPr>
        <w:drawing>
          <wp:anchor distT="0" distB="0" distL="114300" distR="114300" simplePos="0" relativeHeight="251660288" behindDoc="0" locked="0" layoutInCell="1" allowOverlap="1" wp14:anchorId="34CD69D3" wp14:editId="476185BD">
            <wp:simplePos x="0" y="0"/>
            <wp:positionH relativeFrom="column">
              <wp:posOffset>4457700</wp:posOffset>
            </wp:positionH>
            <wp:positionV relativeFrom="paragraph">
              <wp:posOffset>-352425</wp:posOffset>
            </wp:positionV>
            <wp:extent cx="1488440" cy="1414780"/>
            <wp:effectExtent l="0" t="0" r="0" b="0"/>
            <wp:wrapSquare wrapText="bothSides"/>
            <wp:docPr id="7" name="rg_hi" descr="http://t3.gstatic.com/images?q=tbn:ANd9GcSWWwOANvosTC6sO90ue5wThAnA8Q6NbOp-_G1WQ5BvMCaCzCm9A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WWwOANvosTC6sO90ue5wThAnA8Q6NbOp-_G1WQ5BvMCaCzCm9A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4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5E">
        <w:rPr>
          <w:rStyle w:val="Heading2Char"/>
          <w:sz w:val="28"/>
          <w:szCs w:val="28"/>
        </w:rPr>
        <w:t xml:space="preserve">                                </w:t>
      </w:r>
      <w:r w:rsidR="00BC4167">
        <w:rPr>
          <w:rStyle w:val="Heading2Char"/>
          <w:sz w:val="36"/>
          <w:szCs w:val="36"/>
        </w:rPr>
        <w:t>Principles of Business</w:t>
      </w:r>
    </w:p>
    <w:p w:rsidR="005D4FF1" w:rsidRPr="00824DCA" w:rsidRDefault="005D4FF1" w:rsidP="005D4FF1">
      <w:pPr>
        <w:pStyle w:val="NoSpacing"/>
        <w:rPr>
          <w:i/>
          <w:sz w:val="24"/>
          <w:szCs w:val="24"/>
        </w:rPr>
      </w:pPr>
      <w:r>
        <w:rPr>
          <w:i/>
          <w:sz w:val="24"/>
          <w:szCs w:val="24"/>
        </w:rPr>
        <w:t>Panther Creek High School</w:t>
      </w:r>
    </w:p>
    <w:p w:rsidR="005D4FF1" w:rsidRPr="00824DCA" w:rsidRDefault="00251CB5" w:rsidP="005D4FF1">
      <w:pPr>
        <w:pStyle w:val="NoSpacing"/>
        <w:rPr>
          <w:sz w:val="24"/>
          <w:szCs w:val="24"/>
        </w:rPr>
      </w:pPr>
      <w:r>
        <w:rPr>
          <w:sz w:val="24"/>
          <w:szCs w:val="24"/>
        </w:rPr>
        <w:t>Ms. Maurakis</w:t>
      </w:r>
    </w:p>
    <w:p w:rsidR="005D4FF1" w:rsidRDefault="00251CB5" w:rsidP="005D4FF1">
      <w:pPr>
        <w:pStyle w:val="NoSpacing"/>
        <w:rPr>
          <w:sz w:val="24"/>
          <w:szCs w:val="24"/>
        </w:rPr>
      </w:pPr>
      <w:r>
        <w:rPr>
          <w:sz w:val="24"/>
          <w:szCs w:val="24"/>
        </w:rPr>
        <w:t>Email: nmaurakis@wcpss.net</w:t>
      </w:r>
    </w:p>
    <w:p w:rsidR="00BA555D" w:rsidRDefault="00A25B04" w:rsidP="00C3644D">
      <w:pPr>
        <w:pStyle w:val="NoSpacing"/>
        <w:rPr>
          <w:b/>
          <w:i/>
          <w:szCs w:val="16"/>
        </w:rPr>
      </w:pPr>
      <w:r w:rsidRPr="0032779E">
        <w:rPr>
          <w:b/>
          <w:i/>
          <w:szCs w:val="16"/>
        </w:rPr>
        <w:t>*****ALL WO</w:t>
      </w:r>
      <w:r w:rsidR="00251CB5">
        <w:rPr>
          <w:b/>
          <w:i/>
          <w:szCs w:val="16"/>
        </w:rPr>
        <w:t>RK IS POSTED DAILY ON CANVAS</w:t>
      </w:r>
      <w:r w:rsidRPr="0032779E">
        <w:rPr>
          <w:b/>
          <w:i/>
          <w:szCs w:val="16"/>
        </w:rPr>
        <w:t>******</w:t>
      </w:r>
    </w:p>
    <w:p w:rsidR="00BC4167" w:rsidRPr="00A25B04" w:rsidRDefault="00BC4167" w:rsidP="00C3644D">
      <w:pPr>
        <w:pStyle w:val="NoSpacing"/>
        <w:rPr>
          <w:b/>
          <w:i/>
          <w:sz w:val="16"/>
          <w:szCs w:val="16"/>
        </w:rPr>
      </w:pPr>
    </w:p>
    <w:p w:rsidR="00BA555D" w:rsidRDefault="00BA555D" w:rsidP="00BC4167">
      <w:pPr>
        <w:shd w:val="clear" w:color="auto" w:fill="FFFFFF"/>
        <w:spacing w:after="0" w:line="240" w:lineRule="auto"/>
        <w:ind w:right="-274"/>
        <w:rPr>
          <w:rFonts w:ascii="Times New Roman" w:hAnsi="Times New Roman"/>
          <w:color w:val="111111"/>
          <w:sz w:val="24"/>
          <w:szCs w:val="24"/>
        </w:rPr>
      </w:pPr>
      <w:r w:rsidRPr="00A33229">
        <w:rPr>
          <w:b/>
          <w:u w:val="single"/>
        </w:rPr>
        <w:t>Course Description</w:t>
      </w:r>
      <w:r w:rsidRPr="00824DCA">
        <w:rPr>
          <w:rFonts w:cs="Arial"/>
          <w:sz w:val="18"/>
          <w:szCs w:val="18"/>
        </w:rPr>
        <w:br/>
      </w:r>
      <w:r w:rsidR="00BC4167" w:rsidRPr="00575270">
        <w:rPr>
          <w:rFonts w:ascii="Times New Roman" w:hAnsi="Times New Roman"/>
          <w:color w:val="111111"/>
          <w:sz w:val="24"/>
          <w:szCs w:val="24"/>
        </w:rP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 Work-based learning strategies appropriate for this course include mentorship, school-based enterprise, service learning, and job shadowing. Cooperative education i</w:t>
      </w:r>
      <w:r w:rsidR="00BC4167">
        <w:rPr>
          <w:rFonts w:ascii="Times New Roman" w:hAnsi="Times New Roman"/>
          <w:color w:val="111111"/>
          <w:sz w:val="24"/>
          <w:szCs w:val="24"/>
        </w:rPr>
        <w:t>s not available for this course.</w:t>
      </w:r>
    </w:p>
    <w:p w:rsidR="00BC4167" w:rsidRPr="00BC4167" w:rsidRDefault="00BC4167" w:rsidP="00BC4167">
      <w:pPr>
        <w:shd w:val="clear" w:color="auto" w:fill="FFFFFF"/>
        <w:spacing w:after="0" w:line="240" w:lineRule="auto"/>
        <w:ind w:right="-274"/>
        <w:rPr>
          <w:rFonts w:ascii="Times New Roman" w:hAnsi="Times New Roman"/>
          <w:color w:val="111111"/>
          <w:sz w:val="24"/>
          <w:szCs w:val="24"/>
        </w:rPr>
      </w:pPr>
    </w:p>
    <w:p w:rsidR="00BA555D" w:rsidRPr="00A33229" w:rsidRDefault="00251CB5" w:rsidP="00C3644D">
      <w:pPr>
        <w:pStyle w:val="NoSpacing"/>
        <w:rPr>
          <w:b/>
          <w:u w:val="single"/>
        </w:rPr>
      </w:pPr>
      <w:r>
        <w:rPr>
          <w:b/>
          <w:u w:val="single"/>
        </w:rPr>
        <w:t>Ms. Maurakis’</w:t>
      </w:r>
      <w:r w:rsidR="000F57A3" w:rsidRPr="00A33229">
        <w:rPr>
          <w:b/>
          <w:u w:val="single"/>
        </w:rPr>
        <w:t xml:space="preserve"> Expectations</w:t>
      </w:r>
    </w:p>
    <w:p w:rsidR="00A80DC2" w:rsidRDefault="00A80DC2" w:rsidP="00A80DC2">
      <w:pPr>
        <w:pStyle w:val="NoSpacing"/>
        <w:numPr>
          <w:ilvl w:val="0"/>
          <w:numId w:val="1"/>
        </w:numPr>
      </w:pPr>
      <w:r>
        <w:t>Follow all rules and policies set forth by Wake County Public Schools and Panther Creek High</w:t>
      </w:r>
    </w:p>
    <w:p w:rsidR="00A80DC2" w:rsidRDefault="00A80DC2" w:rsidP="00A80DC2">
      <w:pPr>
        <w:pStyle w:val="NoSpacing"/>
        <w:numPr>
          <w:ilvl w:val="0"/>
          <w:numId w:val="1"/>
        </w:numPr>
      </w:pPr>
      <w:r>
        <w:t>Students will arrive to class on time and prepared to learn with all supplies</w:t>
      </w:r>
    </w:p>
    <w:p w:rsidR="00A80DC2" w:rsidRDefault="00A80DC2" w:rsidP="00A80DC2">
      <w:pPr>
        <w:pStyle w:val="NoSpacing"/>
        <w:numPr>
          <w:ilvl w:val="0"/>
          <w:numId w:val="1"/>
        </w:numPr>
      </w:pPr>
      <w:r>
        <w:t>Everyone will treat each other and school property with respect</w:t>
      </w:r>
    </w:p>
    <w:p w:rsidR="00A80DC2" w:rsidRDefault="00A80DC2" w:rsidP="00A80DC2">
      <w:pPr>
        <w:pStyle w:val="NoSpacing"/>
        <w:numPr>
          <w:ilvl w:val="0"/>
          <w:numId w:val="1"/>
        </w:numPr>
      </w:pPr>
      <w:r>
        <w:t>All food, candy, gum, and drinks are prohibited in the classroom</w:t>
      </w:r>
      <w:r w:rsidR="00251CB5">
        <w:t xml:space="preserve"> (water is allowed)</w:t>
      </w:r>
    </w:p>
    <w:p w:rsidR="004B5254" w:rsidRDefault="004B5254" w:rsidP="000006DC">
      <w:pPr>
        <w:pStyle w:val="NoSpacing"/>
        <w:numPr>
          <w:ilvl w:val="0"/>
          <w:numId w:val="1"/>
        </w:numPr>
      </w:pPr>
      <w:r>
        <w:t>No cell phones/headphones unless Ms. Maurakis gives you permission</w:t>
      </w:r>
    </w:p>
    <w:p w:rsidR="00A80DC2" w:rsidRDefault="00A80DC2" w:rsidP="000006DC">
      <w:pPr>
        <w:pStyle w:val="NoSpacing"/>
        <w:numPr>
          <w:ilvl w:val="0"/>
          <w:numId w:val="1"/>
        </w:numPr>
      </w:pPr>
      <w:r>
        <w:t>Computers and internet are for instructional use only</w:t>
      </w:r>
    </w:p>
    <w:p w:rsidR="00A80DC2" w:rsidRDefault="00A80DC2" w:rsidP="00A80DC2">
      <w:pPr>
        <w:pStyle w:val="NoSpacing"/>
        <w:numPr>
          <w:ilvl w:val="0"/>
          <w:numId w:val="1"/>
        </w:numPr>
      </w:pPr>
      <w:r>
        <w:t>All printi</w:t>
      </w:r>
      <w:r w:rsidR="00251CB5">
        <w:t>ng must be approved by Ms. Maurakis</w:t>
      </w:r>
    </w:p>
    <w:p w:rsidR="00A80DC2" w:rsidRDefault="00A80DC2" w:rsidP="00A80DC2">
      <w:pPr>
        <w:pStyle w:val="NoSpacing"/>
        <w:numPr>
          <w:ilvl w:val="0"/>
          <w:numId w:val="1"/>
        </w:numPr>
      </w:pPr>
      <w:r>
        <w:t>Students are responsible for completing and turning in make-up work when absent</w:t>
      </w:r>
    </w:p>
    <w:p w:rsidR="00A80DC2" w:rsidRDefault="00A80DC2" w:rsidP="00A80DC2">
      <w:pPr>
        <w:pStyle w:val="NoSpacing"/>
        <w:numPr>
          <w:ilvl w:val="0"/>
          <w:numId w:val="1"/>
        </w:numPr>
      </w:pPr>
      <w:r>
        <w:t>Late work is accepted for partial credit</w:t>
      </w:r>
    </w:p>
    <w:p w:rsidR="00A80DC2" w:rsidRDefault="00A80DC2" w:rsidP="00A80DC2">
      <w:pPr>
        <w:pStyle w:val="NoSpacing"/>
        <w:numPr>
          <w:ilvl w:val="0"/>
          <w:numId w:val="1"/>
        </w:numPr>
      </w:pPr>
      <w:r>
        <w:t>Stay on task and have a positive attitude</w:t>
      </w:r>
    </w:p>
    <w:p w:rsidR="00BA555D" w:rsidRPr="00A33229" w:rsidRDefault="00BA555D" w:rsidP="00A33229">
      <w:pPr>
        <w:pStyle w:val="NoSpacing"/>
        <w:rPr>
          <w:u w:val="single"/>
        </w:rPr>
      </w:pPr>
      <w:r w:rsidRPr="00A33229">
        <w:rPr>
          <w:b/>
          <w:u w:val="single"/>
        </w:rPr>
        <w:t>Supplies Needed</w:t>
      </w:r>
    </w:p>
    <w:p w:rsidR="00BA555D" w:rsidRDefault="00BA555D" w:rsidP="00C3644D">
      <w:pPr>
        <w:pStyle w:val="NoSpacing"/>
        <w:numPr>
          <w:ilvl w:val="0"/>
          <w:numId w:val="2"/>
        </w:numPr>
        <w:sectPr w:rsidR="00BA555D">
          <w:pgSz w:w="12240" w:h="15840"/>
          <w:pgMar w:top="1440" w:right="1440" w:bottom="1440" w:left="1440" w:header="720" w:footer="720" w:gutter="0"/>
          <w:pgBorders w:offsetFrom="page">
            <w:top w:val="thickThinLargeGap" w:sz="24" w:space="24" w:color="auto"/>
            <w:left w:val="thickThinLargeGap" w:sz="24" w:space="24" w:color="auto"/>
            <w:bottom w:val="thickThinLargeGap" w:sz="24" w:space="24" w:color="auto"/>
            <w:right w:val="thickThinLargeGap" w:sz="24" w:space="24" w:color="auto"/>
          </w:pgBorders>
          <w:cols w:space="720"/>
          <w:docGrid w:linePitch="360"/>
        </w:sectPr>
      </w:pPr>
    </w:p>
    <w:p w:rsidR="005D4FF1" w:rsidRPr="00A80DC2" w:rsidRDefault="00A25B04" w:rsidP="005D4FF1">
      <w:pPr>
        <w:pStyle w:val="NoSpacing"/>
        <w:numPr>
          <w:ilvl w:val="0"/>
          <w:numId w:val="2"/>
        </w:numPr>
      </w:pPr>
      <w:r w:rsidRPr="00A80DC2">
        <w:t>Pen/Pencil</w:t>
      </w:r>
    </w:p>
    <w:p w:rsidR="000F57A3" w:rsidRPr="00A80DC2" w:rsidRDefault="00251CB5" w:rsidP="005D4FF1">
      <w:pPr>
        <w:pStyle w:val="NoSpacing"/>
        <w:numPr>
          <w:ilvl w:val="0"/>
          <w:numId w:val="2"/>
        </w:numPr>
      </w:pPr>
      <w:r>
        <w:t>Notebook or Composition Book</w:t>
      </w:r>
    </w:p>
    <w:p w:rsidR="005D4FF1" w:rsidRPr="00A80DC2" w:rsidRDefault="00251CB5" w:rsidP="00251CB5">
      <w:pPr>
        <w:pStyle w:val="NoSpacing"/>
        <w:numPr>
          <w:ilvl w:val="0"/>
          <w:numId w:val="2"/>
        </w:numPr>
        <w:sectPr w:rsidR="005D4FF1" w:rsidRPr="00A80DC2">
          <w:type w:val="continuous"/>
          <w:pgSz w:w="12240" w:h="15840"/>
          <w:pgMar w:top="1440" w:right="1440" w:bottom="1440" w:left="1440" w:header="720" w:footer="720" w:gutter="0"/>
          <w:pgBorders w:offsetFrom="page">
            <w:top w:val="thickThinLargeGap" w:sz="24" w:space="24" w:color="auto"/>
            <w:left w:val="thickThinLargeGap" w:sz="24" w:space="24" w:color="auto"/>
            <w:bottom w:val="thickThinLargeGap" w:sz="24" w:space="24" w:color="auto"/>
            <w:right w:val="thickThinLargeGap" w:sz="24" w:space="24" w:color="auto"/>
          </w:pgBorders>
          <w:cols w:num="2" w:space="720"/>
          <w:docGrid w:linePitch="360"/>
        </w:sectPr>
      </w:pPr>
      <w:r>
        <w:t>Flash Drive (small size)</w:t>
      </w:r>
    </w:p>
    <w:p w:rsidR="005A54B5" w:rsidRPr="00A33229" w:rsidRDefault="005A54B5" w:rsidP="005A54B5">
      <w:pPr>
        <w:pStyle w:val="NoSpacing"/>
        <w:rPr>
          <w:b/>
          <w:u w:val="single"/>
        </w:rPr>
      </w:pPr>
      <w:r w:rsidRPr="00A33229">
        <w:rPr>
          <w:b/>
          <w:u w:val="single"/>
        </w:rPr>
        <w:t>Tardy Policy</w:t>
      </w:r>
    </w:p>
    <w:p w:rsidR="005A54B5" w:rsidRPr="00A80DC2" w:rsidRDefault="005A54B5" w:rsidP="005A54B5">
      <w:pPr>
        <w:pStyle w:val="NoSpacing"/>
        <w:ind w:firstLine="720"/>
        <w:rPr>
          <w:sz w:val="20"/>
        </w:rPr>
      </w:pPr>
      <w:r w:rsidRPr="00A80DC2">
        <w:rPr>
          <w:sz w:val="20"/>
        </w:rPr>
        <w:t>1st - Warning</w:t>
      </w:r>
    </w:p>
    <w:p w:rsidR="005A54B5" w:rsidRPr="00A80DC2" w:rsidRDefault="005A54B5" w:rsidP="005A54B5">
      <w:pPr>
        <w:pStyle w:val="NoSpacing"/>
        <w:ind w:firstLine="720"/>
        <w:rPr>
          <w:sz w:val="20"/>
        </w:rPr>
      </w:pPr>
      <w:r w:rsidRPr="00A80DC2">
        <w:rPr>
          <w:sz w:val="20"/>
        </w:rPr>
        <w:t>2nd - Warning and parent contact</w:t>
      </w:r>
    </w:p>
    <w:p w:rsidR="005A54B5" w:rsidRPr="00A80DC2" w:rsidRDefault="005A54B5" w:rsidP="005A54B5">
      <w:pPr>
        <w:pStyle w:val="NoSpacing"/>
        <w:ind w:firstLine="720"/>
        <w:rPr>
          <w:sz w:val="20"/>
        </w:rPr>
      </w:pPr>
      <w:r w:rsidRPr="00A80DC2">
        <w:rPr>
          <w:sz w:val="20"/>
        </w:rPr>
        <w:t>3rd - Lunch detention</w:t>
      </w:r>
    </w:p>
    <w:p w:rsidR="00A33229" w:rsidRPr="00A80DC2" w:rsidRDefault="005A54B5" w:rsidP="00A33229">
      <w:pPr>
        <w:pStyle w:val="NoSpacing"/>
        <w:ind w:firstLine="720"/>
        <w:rPr>
          <w:b/>
          <w:sz w:val="20"/>
        </w:rPr>
      </w:pPr>
      <w:r w:rsidRPr="00A80DC2">
        <w:rPr>
          <w:sz w:val="20"/>
        </w:rPr>
        <w:t>4th and after - After school detention</w:t>
      </w:r>
    </w:p>
    <w:p w:rsidR="00BA555D" w:rsidRDefault="00896CA4" w:rsidP="00C3644D">
      <w:pPr>
        <w:pStyle w:val="NoSpacing"/>
        <w:rPr>
          <w:b/>
          <w:i/>
        </w:rPr>
      </w:pPr>
      <w:r w:rsidRPr="00A33229">
        <w:rPr>
          <w:b/>
          <w:u w:val="single"/>
        </w:rPr>
        <w:t>Course Grading</w:t>
      </w:r>
      <w:r w:rsidR="00FC7DD9" w:rsidRPr="00FC7DD9">
        <w:rPr>
          <w:b/>
        </w:rPr>
        <w:t xml:space="preserve"> – </w:t>
      </w:r>
      <w:r w:rsidR="00FC7DD9" w:rsidRPr="00FC7DD9">
        <w:rPr>
          <w:b/>
          <w:i/>
        </w:rPr>
        <w:t>grades are updated once per week in PowerSchool</w:t>
      </w:r>
    </w:p>
    <w:p w:rsidR="004B5254" w:rsidRPr="004B5254" w:rsidRDefault="004B5254" w:rsidP="004B5254">
      <w:pPr>
        <w:pStyle w:val="NoSpacing"/>
        <w:rPr>
          <w:b/>
        </w:rPr>
      </w:pPr>
      <w:r w:rsidRPr="004B5254">
        <w:rPr>
          <w:b/>
        </w:rPr>
        <w:t>Classwork is due at the end of the week (Sunday at 12:00am) every week. No excuses.</w:t>
      </w:r>
      <w:bookmarkStart w:id="0" w:name="_GoBack"/>
      <w:bookmarkEnd w:id="0"/>
    </w:p>
    <w:tbl>
      <w:tblPr>
        <w:tblStyle w:val="TableGrid"/>
        <w:tblW w:w="0" w:type="auto"/>
        <w:tblLook w:val="04A0" w:firstRow="1" w:lastRow="0" w:firstColumn="1" w:lastColumn="0" w:noHBand="0" w:noVBand="1"/>
      </w:tblPr>
      <w:tblGrid>
        <w:gridCol w:w="9350"/>
      </w:tblGrid>
      <w:tr w:rsidR="00896CA4" w:rsidTr="00A25B04">
        <w:tc>
          <w:tcPr>
            <w:tcW w:w="9350" w:type="dxa"/>
          </w:tcPr>
          <w:p w:rsidR="00896CA4" w:rsidRPr="00896CA4" w:rsidRDefault="00896CA4" w:rsidP="00896CA4">
            <w:pPr>
              <w:pStyle w:val="NoSpacing"/>
              <w:rPr>
                <w:rFonts w:cs="Calibri"/>
                <w:sz w:val="18"/>
                <w:szCs w:val="18"/>
              </w:rPr>
            </w:pPr>
            <w:r w:rsidRPr="00896CA4">
              <w:rPr>
                <w:rFonts w:cs="Calibri"/>
                <w:sz w:val="18"/>
                <w:szCs w:val="18"/>
              </w:rPr>
              <w:t>Tests</w:t>
            </w:r>
            <w:r w:rsidR="009C6E63">
              <w:rPr>
                <w:rFonts w:cs="Calibri"/>
                <w:sz w:val="18"/>
                <w:szCs w:val="18"/>
              </w:rPr>
              <w:t xml:space="preserve"> &amp; Projects</w:t>
            </w:r>
            <w:r w:rsidRPr="00896CA4">
              <w:rPr>
                <w:rFonts w:cs="Calibri"/>
                <w:sz w:val="18"/>
                <w:szCs w:val="18"/>
              </w:rPr>
              <w:t xml:space="preserve"> </w:t>
            </w:r>
            <w:r w:rsidRPr="00896CA4">
              <w:rPr>
                <w:rFonts w:cs="Calibri"/>
                <w:sz w:val="18"/>
                <w:szCs w:val="18"/>
              </w:rPr>
              <w:tab/>
            </w:r>
            <w:r w:rsidRPr="00896CA4">
              <w:rPr>
                <w:rFonts w:cs="Calibri"/>
                <w:sz w:val="18"/>
                <w:szCs w:val="18"/>
              </w:rPr>
              <w:tab/>
            </w:r>
            <w:r w:rsidRPr="00896CA4">
              <w:rPr>
                <w:rFonts w:cs="Calibri"/>
                <w:sz w:val="18"/>
                <w:szCs w:val="18"/>
              </w:rPr>
              <w:tab/>
            </w:r>
            <w:r w:rsidRPr="00896CA4">
              <w:rPr>
                <w:rFonts w:cs="Calibri"/>
                <w:sz w:val="18"/>
                <w:szCs w:val="18"/>
              </w:rPr>
              <w:tab/>
              <w:t>50%</w:t>
            </w:r>
            <w:r w:rsidRPr="00896CA4">
              <w:rPr>
                <w:rFonts w:cs="Calibri"/>
                <w:sz w:val="18"/>
                <w:szCs w:val="18"/>
              </w:rPr>
              <w:tab/>
            </w:r>
          </w:p>
          <w:p w:rsidR="00896CA4" w:rsidRPr="00896CA4" w:rsidRDefault="009C6E63" w:rsidP="00896CA4">
            <w:pPr>
              <w:pStyle w:val="NoSpacing"/>
              <w:rPr>
                <w:rFonts w:cs="Calibri"/>
                <w:sz w:val="18"/>
                <w:szCs w:val="18"/>
              </w:rPr>
            </w:pPr>
            <w:r>
              <w:rPr>
                <w:rFonts w:cs="Calibri"/>
                <w:sz w:val="18"/>
                <w:szCs w:val="18"/>
              </w:rPr>
              <w:t>Classwork</w:t>
            </w:r>
            <w:r w:rsidR="00896CA4" w:rsidRPr="00896CA4">
              <w:rPr>
                <w:rFonts w:cs="Calibri"/>
                <w:sz w:val="18"/>
                <w:szCs w:val="18"/>
              </w:rPr>
              <w:t xml:space="preserve">                     </w:t>
            </w:r>
            <w:r w:rsidR="00896CA4" w:rsidRPr="00896CA4">
              <w:rPr>
                <w:rFonts w:cs="Calibri"/>
                <w:sz w:val="18"/>
                <w:szCs w:val="18"/>
              </w:rPr>
              <w:tab/>
            </w:r>
            <w:r w:rsidR="00896CA4" w:rsidRPr="00896CA4">
              <w:rPr>
                <w:rFonts w:cs="Calibri"/>
                <w:sz w:val="18"/>
                <w:szCs w:val="18"/>
              </w:rPr>
              <w:tab/>
            </w:r>
            <w:r>
              <w:rPr>
                <w:rFonts w:cs="Calibri"/>
                <w:sz w:val="18"/>
                <w:szCs w:val="18"/>
              </w:rPr>
              <w:t xml:space="preserve">                  </w:t>
            </w:r>
            <w:r w:rsidR="006944C6">
              <w:rPr>
                <w:rFonts w:cs="Calibri"/>
                <w:sz w:val="18"/>
                <w:szCs w:val="18"/>
              </w:rPr>
              <w:t>30</w:t>
            </w:r>
            <w:r w:rsidR="00896CA4" w:rsidRPr="00896CA4">
              <w:rPr>
                <w:rFonts w:cs="Calibri"/>
                <w:sz w:val="18"/>
                <w:szCs w:val="18"/>
              </w:rPr>
              <w:t>%</w:t>
            </w:r>
          </w:p>
          <w:p w:rsidR="00896CA4" w:rsidRPr="00896CA4" w:rsidRDefault="00896CA4" w:rsidP="00896CA4">
            <w:pPr>
              <w:pStyle w:val="NoSpacing"/>
              <w:rPr>
                <w:rFonts w:cs="Calibri"/>
                <w:sz w:val="18"/>
                <w:szCs w:val="18"/>
              </w:rPr>
            </w:pPr>
            <w:r w:rsidRPr="00896CA4">
              <w:rPr>
                <w:rFonts w:cs="Calibri"/>
                <w:sz w:val="18"/>
                <w:szCs w:val="18"/>
              </w:rPr>
              <w:t>Quizzes</w:t>
            </w:r>
            <w:r w:rsidRPr="00896CA4">
              <w:rPr>
                <w:rFonts w:cs="Calibri"/>
                <w:sz w:val="18"/>
                <w:szCs w:val="18"/>
              </w:rPr>
              <w:tab/>
            </w:r>
            <w:r w:rsidRPr="00896CA4">
              <w:rPr>
                <w:rFonts w:cs="Calibri"/>
                <w:sz w:val="18"/>
                <w:szCs w:val="18"/>
              </w:rPr>
              <w:tab/>
            </w:r>
            <w:r w:rsidRPr="00896CA4">
              <w:rPr>
                <w:rFonts w:cs="Calibri"/>
                <w:sz w:val="18"/>
                <w:szCs w:val="18"/>
              </w:rPr>
              <w:tab/>
            </w:r>
            <w:r w:rsidRPr="00896CA4">
              <w:rPr>
                <w:rFonts w:cs="Calibri"/>
                <w:sz w:val="18"/>
                <w:szCs w:val="18"/>
              </w:rPr>
              <w:tab/>
            </w:r>
            <w:r w:rsidRPr="00896CA4">
              <w:rPr>
                <w:rFonts w:cs="Calibri"/>
                <w:sz w:val="18"/>
                <w:szCs w:val="18"/>
              </w:rPr>
              <w:tab/>
            </w:r>
            <w:r w:rsidR="006944C6">
              <w:rPr>
                <w:rFonts w:cs="Calibri"/>
                <w:sz w:val="18"/>
                <w:szCs w:val="18"/>
              </w:rPr>
              <w:t>15</w:t>
            </w:r>
            <w:r w:rsidRPr="00896CA4">
              <w:rPr>
                <w:rFonts w:cs="Calibri"/>
                <w:sz w:val="18"/>
                <w:szCs w:val="18"/>
              </w:rPr>
              <w:t>%</w:t>
            </w:r>
          </w:p>
          <w:p w:rsidR="00896CA4" w:rsidRDefault="00896CA4" w:rsidP="00896CA4">
            <w:pPr>
              <w:pStyle w:val="NoSpacing"/>
              <w:rPr>
                <w:rFonts w:cs="Calibri"/>
                <w:sz w:val="18"/>
                <w:szCs w:val="18"/>
              </w:rPr>
            </w:pPr>
            <w:r w:rsidRPr="00896CA4">
              <w:rPr>
                <w:rFonts w:cs="Calibri"/>
                <w:sz w:val="18"/>
                <w:szCs w:val="18"/>
              </w:rPr>
              <w:t>Participation</w:t>
            </w:r>
            <w:r w:rsidRPr="00896CA4">
              <w:rPr>
                <w:rFonts w:cs="Calibri"/>
                <w:sz w:val="18"/>
                <w:szCs w:val="18"/>
              </w:rPr>
              <w:tab/>
            </w:r>
            <w:r w:rsidRPr="00896CA4">
              <w:rPr>
                <w:rFonts w:cs="Calibri"/>
                <w:sz w:val="18"/>
                <w:szCs w:val="18"/>
              </w:rPr>
              <w:tab/>
            </w:r>
            <w:r w:rsidRPr="00896CA4">
              <w:rPr>
                <w:rFonts w:cs="Calibri"/>
                <w:sz w:val="18"/>
                <w:szCs w:val="18"/>
              </w:rPr>
              <w:tab/>
            </w:r>
            <w:r w:rsidRPr="00896CA4">
              <w:rPr>
                <w:rFonts w:cs="Calibri"/>
                <w:sz w:val="18"/>
                <w:szCs w:val="18"/>
              </w:rPr>
              <w:tab/>
              <w:t>5%</w:t>
            </w:r>
          </w:p>
        </w:tc>
      </w:tr>
      <w:tr w:rsidR="00896CA4" w:rsidTr="00A25B04">
        <w:tc>
          <w:tcPr>
            <w:tcW w:w="9350" w:type="dxa"/>
          </w:tcPr>
          <w:p w:rsidR="00896CA4" w:rsidRPr="00896CA4" w:rsidRDefault="005D4FF1" w:rsidP="00896CA4">
            <w:pPr>
              <w:pStyle w:val="NoSpacing"/>
              <w:rPr>
                <w:rFonts w:cs="Calibri"/>
                <w:sz w:val="18"/>
                <w:szCs w:val="18"/>
              </w:rPr>
            </w:pPr>
            <w:r>
              <w:rPr>
                <w:rFonts w:cs="Calibri"/>
                <w:sz w:val="18"/>
                <w:szCs w:val="18"/>
              </w:rPr>
              <w:t>A = 90</w:t>
            </w:r>
            <w:r w:rsidR="00896CA4" w:rsidRPr="00896CA4">
              <w:rPr>
                <w:rFonts w:cs="Calibri"/>
                <w:sz w:val="18"/>
                <w:szCs w:val="18"/>
              </w:rPr>
              <w:t>-100%</w:t>
            </w:r>
          </w:p>
          <w:p w:rsidR="00896CA4" w:rsidRPr="00896CA4" w:rsidRDefault="005D4FF1" w:rsidP="00896CA4">
            <w:pPr>
              <w:pStyle w:val="NoSpacing"/>
              <w:rPr>
                <w:rFonts w:cs="Calibri"/>
                <w:sz w:val="18"/>
                <w:szCs w:val="18"/>
              </w:rPr>
            </w:pPr>
            <w:r>
              <w:rPr>
                <w:rFonts w:cs="Calibri"/>
                <w:sz w:val="18"/>
                <w:szCs w:val="18"/>
              </w:rPr>
              <w:t>B = 80-89</w:t>
            </w:r>
            <w:r w:rsidR="00896CA4" w:rsidRPr="00896CA4">
              <w:rPr>
                <w:rFonts w:cs="Calibri"/>
                <w:sz w:val="18"/>
                <w:szCs w:val="18"/>
              </w:rPr>
              <w:t>%</w:t>
            </w:r>
          </w:p>
          <w:p w:rsidR="00896CA4" w:rsidRDefault="005D4FF1" w:rsidP="00896CA4">
            <w:pPr>
              <w:pStyle w:val="NoSpacing"/>
              <w:rPr>
                <w:rFonts w:cs="Calibri"/>
                <w:sz w:val="18"/>
                <w:szCs w:val="18"/>
              </w:rPr>
            </w:pPr>
            <w:r>
              <w:rPr>
                <w:rFonts w:cs="Calibri"/>
                <w:sz w:val="18"/>
                <w:szCs w:val="18"/>
              </w:rPr>
              <w:t>C = 70-79</w:t>
            </w:r>
            <w:r w:rsidR="00896CA4">
              <w:rPr>
                <w:rFonts w:cs="Calibri"/>
                <w:sz w:val="18"/>
                <w:szCs w:val="18"/>
              </w:rPr>
              <w:t>%</w:t>
            </w:r>
            <w:r w:rsidR="00896CA4" w:rsidRPr="00896CA4">
              <w:rPr>
                <w:rFonts w:cs="Calibri"/>
                <w:sz w:val="18"/>
                <w:szCs w:val="18"/>
              </w:rPr>
              <w:tab/>
            </w:r>
          </w:p>
          <w:p w:rsidR="00896CA4" w:rsidRDefault="005D4FF1" w:rsidP="00896CA4">
            <w:pPr>
              <w:pStyle w:val="NoSpacing"/>
              <w:rPr>
                <w:rFonts w:cs="Calibri"/>
                <w:sz w:val="18"/>
                <w:szCs w:val="18"/>
              </w:rPr>
            </w:pPr>
            <w:r>
              <w:rPr>
                <w:rFonts w:cs="Calibri"/>
                <w:sz w:val="18"/>
                <w:szCs w:val="18"/>
              </w:rPr>
              <w:t>D = 60-69</w:t>
            </w:r>
            <w:r w:rsidR="00896CA4">
              <w:rPr>
                <w:rFonts w:cs="Calibri"/>
                <w:sz w:val="18"/>
                <w:szCs w:val="18"/>
              </w:rPr>
              <w:t>%</w:t>
            </w:r>
          </w:p>
          <w:p w:rsidR="00896CA4" w:rsidRDefault="00896CA4" w:rsidP="00896CA4">
            <w:pPr>
              <w:pStyle w:val="NoSpacing"/>
              <w:rPr>
                <w:rFonts w:cs="Calibri"/>
                <w:sz w:val="18"/>
                <w:szCs w:val="18"/>
              </w:rPr>
            </w:pPr>
            <w:r w:rsidRPr="00896CA4">
              <w:rPr>
                <w:rFonts w:cs="Calibri"/>
                <w:sz w:val="18"/>
                <w:szCs w:val="18"/>
              </w:rPr>
              <w:t xml:space="preserve">F </w:t>
            </w:r>
            <w:r w:rsidR="005D4FF1">
              <w:rPr>
                <w:rFonts w:cs="Calibri"/>
                <w:sz w:val="18"/>
                <w:szCs w:val="18"/>
              </w:rPr>
              <w:t>= &lt;6</w:t>
            </w:r>
            <w:r w:rsidRPr="00896CA4">
              <w:rPr>
                <w:rFonts w:cs="Calibri"/>
                <w:sz w:val="18"/>
                <w:szCs w:val="18"/>
              </w:rPr>
              <w:t>0%</w:t>
            </w:r>
          </w:p>
        </w:tc>
      </w:tr>
      <w:tr w:rsidR="00896CA4" w:rsidTr="00A25B04">
        <w:tc>
          <w:tcPr>
            <w:tcW w:w="9350" w:type="dxa"/>
          </w:tcPr>
          <w:p w:rsidR="00896CA4" w:rsidRPr="00896CA4" w:rsidRDefault="00896CA4" w:rsidP="00896CA4">
            <w:pPr>
              <w:pStyle w:val="NoSpacing"/>
              <w:rPr>
                <w:rFonts w:cs="Calibri"/>
                <w:sz w:val="18"/>
                <w:szCs w:val="18"/>
              </w:rPr>
            </w:pPr>
            <w:r>
              <w:rPr>
                <w:rFonts w:cs="Calibri"/>
                <w:sz w:val="18"/>
                <w:szCs w:val="18"/>
              </w:rPr>
              <w:t xml:space="preserve">Final Course Grade:                    </w:t>
            </w:r>
            <w:r w:rsidRPr="00896CA4">
              <w:rPr>
                <w:rFonts w:cs="Calibri"/>
                <w:sz w:val="18"/>
                <w:szCs w:val="18"/>
              </w:rPr>
              <w:t>1st Quarter = 40%</w:t>
            </w:r>
          </w:p>
          <w:p w:rsidR="00896CA4" w:rsidRPr="00896CA4" w:rsidRDefault="00896CA4" w:rsidP="00896CA4">
            <w:pPr>
              <w:pStyle w:val="NoSpacing"/>
              <w:rPr>
                <w:rFonts w:cs="Calibri"/>
                <w:sz w:val="18"/>
                <w:szCs w:val="18"/>
              </w:rPr>
            </w:pPr>
            <w:r w:rsidRPr="00896CA4">
              <w:rPr>
                <w:rFonts w:cs="Calibri"/>
                <w:sz w:val="18"/>
                <w:szCs w:val="18"/>
              </w:rPr>
              <w:tab/>
            </w:r>
            <w:r w:rsidRPr="00896CA4">
              <w:rPr>
                <w:rFonts w:cs="Calibri"/>
                <w:sz w:val="18"/>
                <w:szCs w:val="18"/>
              </w:rPr>
              <w:tab/>
              <w:t xml:space="preserve"> </w:t>
            </w:r>
            <w:r w:rsidRPr="00896CA4">
              <w:rPr>
                <w:rFonts w:cs="Calibri"/>
                <w:sz w:val="18"/>
                <w:szCs w:val="18"/>
              </w:rPr>
              <w:tab/>
              <w:t xml:space="preserve">  2nd Quarter = 40%</w:t>
            </w:r>
          </w:p>
          <w:p w:rsidR="00896CA4" w:rsidRDefault="00896CA4" w:rsidP="00896CA4">
            <w:pPr>
              <w:pStyle w:val="NoSpacing"/>
              <w:rPr>
                <w:rFonts w:cs="Calibri"/>
                <w:sz w:val="18"/>
                <w:szCs w:val="18"/>
              </w:rPr>
            </w:pPr>
            <w:r w:rsidRPr="00896CA4">
              <w:rPr>
                <w:rFonts w:cs="Calibri"/>
                <w:sz w:val="18"/>
                <w:szCs w:val="18"/>
              </w:rPr>
              <w:tab/>
            </w:r>
            <w:r w:rsidRPr="00896CA4">
              <w:rPr>
                <w:rFonts w:cs="Calibri"/>
                <w:sz w:val="18"/>
                <w:szCs w:val="18"/>
              </w:rPr>
              <w:tab/>
              <w:t xml:space="preserve"> </w:t>
            </w:r>
            <w:r w:rsidRPr="00896CA4">
              <w:rPr>
                <w:rFonts w:cs="Calibri"/>
                <w:sz w:val="18"/>
                <w:szCs w:val="18"/>
              </w:rPr>
              <w:tab/>
              <w:t xml:space="preserve"> </w:t>
            </w:r>
            <w:r>
              <w:rPr>
                <w:rFonts w:cs="Calibri"/>
                <w:sz w:val="18"/>
                <w:szCs w:val="18"/>
              </w:rPr>
              <w:t xml:space="preserve"> </w:t>
            </w:r>
            <w:r w:rsidRPr="00896CA4">
              <w:rPr>
                <w:rFonts w:cs="Calibri"/>
                <w:sz w:val="18"/>
                <w:szCs w:val="18"/>
              </w:rPr>
              <w:t>CTE Final Exam = 20% (100 multiple choice questions)</w:t>
            </w:r>
          </w:p>
        </w:tc>
      </w:tr>
    </w:tbl>
    <w:p w:rsidR="00A25B04" w:rsidRPr="0032779E" w:rsidRDefault="00A25B04" w:rsidP="00A25B04">
      <w:pPr>
        <w:pStyle w:val="NoSpacing"/>
        <w:jc w:val="center"/>
        <w:rPr>
          <w:rFonts w:cs="Calibri"/>
          <w:sz w:val="28"/>
          <w:szCs w:val="18"/>
        </w:rPr>
      </w:pPr>
      <w:r w:rsidRPr="0032779E">
        <w:rPr>
          <w:rFonts w:cs="Calibri"/>
          <w:sz w:val="28"/>
          <w:szCs w:val="18"/>
        </w:rPr>
        <w:t>Please note: State made CTE Exam – no exemptions</w:t>
      </w:r>
    </w:p>
    <w:p w:rsidR="00BA555D" w:rsidRDefault="00BA555D" w:rsidP="00E5578E">
      <w:pPr>
        <w:pStyle w:val="NoSpacing"/>
        <w:jc w:val="center"/>
        <w:rPr>
          <w:rFonts w:cs="Calibri"/>
          <w:sz w:val="18"/>
          <w:szCs w:val="18"/>
        </w:rPr>
      </w:pPr>
    </w:p>
    <w:p w:rsidR="00A25B04" w:rsidRDefault="00A25B04" w:rsidP="00A25B04">
      <w:pPr>
        <w:pStyle w:val="NoSpacing"/>
        <w:jc w:val="center"/>
        <w:rPr>
          <w:rFonts w:cs="Calibri"/>
          <w:b/>
          <w:sz w:val="24"/>
          <w:szCs w:val="18"/>
        </w:rPr>
      </w:pPr>
      <w:r w:rsidRPr="0032779E">
        <w:rPr>
          <w:rFonts w:cs="Calibri"/>
          <w:b/>
          <w:sz w:val="24"/>
          <w:szCs w:val="18"/>
        </w:rPr>
        <w:t>K</w:t>
      </w:r>
      <w:r>
        <w:rPr>
          <w:rFonts w:cs="Calibri"/>
          <w:b/>
          <w:sz w:val="24"/>
          <w:szCs w:val="18"/>
        </w:rPr>
        <w:t>EEP PAGE ONE AND RETURN THIS PAGE</w:t>
      </w:r>
      <w:r w:rsidR="00251CB5">
        <w:rPr>
          <w:rFonts w:cs="Calibri"/>
          <w:b/>
          <w:sz w:val="24"/>
          <w:szCs w:val="18"/>
        </w:rPr>
        <w:t xml:space="preserve"> SIGNED TO MS. MAURAKIS</w:t>
      </w:r>
      <w:r w:rsidRPr="0032779E">
        <w:rPr>
          <w:rFonts w:cs="Calibri"/>
          <w:b/>
          <w:sz w:val="24"/>
          <w:szCs w:val="18"/>
        </w:rPr>
        <w:t xml:space="preserve"> </w:t>
      </w:r>
    </w:p>
    <w:p w:rsidR="00A25B04" w:rsidRDefault="00A25B04" w:rsidP="00E5578E">
      <w:pPr>
        <w:pStyle w:val="NoSpacing"/>
        <w:jc w:val="center"/>
        <w:rPr>
          <w:rFonts w:cs="Calibri"/>
          <w:b/>
          <w:sz w:val="18"/>
          <w:szCs w:val="18"/>
        </w:rPr>
      </w:pPr>
    </w:p>
    <w:p w:rsidR="00BA555D" w:rsidRPr="00A25B04" w:rsidRDefault="00BA555D" w:rsidP="00E5578E">
      <w:pPr>
        <w:pStyle w:val="NoSpacing"/>
        <w:jc w:val="center"/>
        <w:rPr>
          <w:rFonts w:cs="Calibri"/>
          <w:b/>
          <w:i/>
          <w:szCs w:val="18"/>
        </w:rPr>
      </w:pPr>
      <w:r w:rsidRPr="00A25B04">
        <w:rPr>
          <w:rFonts w:cs="Calibri"/>
          <w:b/>
          <w:i/>
          <w:szCs w:val="18"/>
        </w:rPr>
        <w:t xml:space="preserve"> “I have read and understand all policie</w:t>
      </w:r>
      <w:r w:rsidR="00251CB5">
        <w:rPr>
          <w:rFonts w:cs="Calibri"/>
          <w:b/>
          <w:i/>
          <w:szCs w:val="18"/>
        </w:rPr>
        <w:t>s and procedures for Ms. Maurakis’</w:t>
      </w:r>
      <w:r w:rsidRPr="00A25B04">
        <w:rPr>
          <w:rFonts w:cs="Calibri"/>
          <w:b/>
          <w:i/>
          <w:szCs w:val="18"/>
        </w:rPr>
        <w:t xml:space="preserve"> class.”</w:t>
      </w:r>
    </w:p>
    <w:p w:rsidR="00B37B50" w:rsidRDefault="00B37B50" w:rsidP="00E5578E">
      <w:pPr>
        <w:pStyle w:val="NoSpacing"/>
        <w:jc w:val="center"/>
        <w:rPr>
          <w:rFonts w:cs="Calibri"/>
          <w:sz w:val="18"/>
          <w:szCs w:val="18"/>
        </w:rPr>
      </w:pPr>
    </w:p>
    <w:p w:rsidR="00BA555D" w:rsidRDefault="00BA555D" w:rsidP="00E5578E">
      <w:pPr>
        <w:pStyle w:val="NoSpacing"/>
        <w:jc w:val="center"/>
        <w:rPr>
          <w:rFonts w:cs="Calibri"/>
          <w:sz w:val="18"/>
          <w:szCs w:val="18"/>
        </w:rPr>
      </w:pPr>
    </w:p>
    <w:p w:rsidR="00BA555D" w:rsidRDefault="00BA555D" w:rsidP="00610B7C">
      <w:pPr>
        <w:pStyle w:val="NoSpacing"/>
        <w:rPr>
          <w:rFonts w:cs="Calibri"/>
          <w:sz w:val="18"/>
          <w:szCs w:val="18"/>
        </w:rPr>
      </w:pPr>
      <w:r>
        <w:rPr>
          <w:rFonts w:cs="Calibri"/>
          <w:sz w:val="18"/>
          <w:szCs w:val="18"/>
        </w:rPr>
        <w:t>Student Print</w:t>
      </w:r>
      <w:r w:rsidRPr="00C222EF">
        <w:rPr>
          <w:rFonts w:cs="Calibri"/>
          <w:sz w:val="18"/>
          <w:szCs w:val="18"/>
        </w:rPr>
        <w:t>: __________________________________________________________</w:t>
      </w:r>
      <w:r>
        <w:rPr>
          <w:rFonts w:cs="Calibri"/>
          <w:sz w:val="18"/>
          <w:szCs w:val="18"/>
        </w:rPr>
        <w:t>____</w:t>
      </w:r>
      <w:r w:rsidRPr="00C222EF">
        <w:rPr>
          <w:rFonts w:cs="Calibri"/>
          <w:sz w:val="18"/>
          <w:szCs w:val="18"/>
        </w:rPr>
        <w:t>Date: _________________________</w:t>
      </w:r>
    </w:p>
    <w:p w:rsidR="00BA555D" w:rsidRPr="00C3644D" w:rsidRDefault="00BA555D" w:rsidP="00610B7C">
      <w:pPr>
        <w:pStyle w:val="NoSpacing"/>
      </w:pPr>
    </w:p>
    <w:p w:rsidR="00BA555D" w:rsidRPr="00C222EF" w:rsidRDefault="00BA555D" w:rsidP="00E5578E">
      <w:pPr>
        <w:pStyle w:val="NoSpacing"/>
        <w:jc w:val="center"/>
        <w:rPr>
          <w:rFonts w:cs="Calibri"/>
          <w:sz w:val="18"/>
          <w:szCs w:val="18"/>
        </w:rPr>
      </w:pPr>
    </w:p>
    <w:p w:rsidR="00BA555D" w:rsidRDefault="00BA555D" w:rsidP="00C3644D">
      <w:pPr>
        <w:pStyle w:val="NoSpacing"/>
        <w:rPr>
          <w:rFonts w:cs="Calibri"/>
          <w:sz w:val="18"/>
          <w:szCs w:val="18"/>
        </w:rPr>
      </w:pPr>
      <w:r w:rsidRPr="00C222EF">
        <w:rPr>
          <w:rFonts w:cs="Calibri"/>
          <w:sz w:val="18"/>
          <w:szCs w:val="18"/>
        </w:rPr>
        <w:t>Student Signature: ___________________________</w:t>
      </w:r>
      <w:r>
        <w:rPr>
          <w:rFonts w:cs="Calibri"/>
          <w:sz w:val="18"/>
          <w:szCs w:val="18"/>
        </w:rPr>
        <w:t>_______________________________</w:t>
      </w:r>
      <w:r w:rsidRPr="00C222EF">
        <w:rPr>
          <w:rFonts w:cs="Calibri"/>
          <w:sz w:val="18"/>
          <w:szCs w:val="18"/>
        </w:rPr>
        <w:t>Date: _________________________</w:t>
      </w:r>
    </w:p>
    <w:p w:rsidR="00B37B50" w:rsidRDefault="00B37B50" w:rsidP="00C3644D">
      <w:pPr>
        <w:pStyle w:val="NoSpacing"/>
        <w:rPr>
          <w:rFonts w:cs="Calibri"/>
          <w:sz w:val="18"/>
          <w:szCs w:val="18"/>
        </w:rPr>
      </w:pPr>
    </w:p>
    <w:p w:rsidR="00B37B50" w:rsidRDefault="00B37B50" w:rsidP="00C3644D">
      <w:pPr>
        <w:pStyle w:val="NoSpacing"/>
        <w:rPr>
          <w:rFonts w:cs="Calibri"/>
          <w:sz w:val="18"/>
          <w:szCs w:val="18"/>
        </w:rPr>
      </w:pPr>
    </w:p>
    <w:p w:rsidR="00B37B50" w:rsidRDefault="00B37B50" w:rsidP="00B37B50">
      <w:pPr>
        <w:pStyle w:val="NoSpacing"/>
        <w:rPr>
          <w:rFonts w:cs="Calibri"/>
          <w:sz w:val="18"/>
          <w:szCs w:val="18"/>
        </w:rPr>
      </w:pPr>
      <w:r>
        <w:rPr>
          <w:rFonts w:cs="Calibri"/>
          <w:sz w:val="18"/>
          <w:szCs w:val="18"/>
        </w:rPr>
        <w:t>Parent Print</w:t>
      </w:r>
      <w:r w:rsidRPr="00C222EF">
        <w:rPr>
          <w:rFonts w:cs="Calibri"/>
          <w:sz w:val="18"/>
          <w:szCs w:val="18"/>
        </w:rPr>
        <w:t>: __________________________________________________________</w:t>
      </w:r>
      <w:r>
        <w:rPr>
          <w:rFonts w:cs="Calibri"/>
          <w:sz w:val="18"/>
          <w:szCs w:val="18"/>
        </w:rPr>
        <w:t>____</w:t>
      </w:r>
      <w:r w:rsidRPr="00C222EF">
        <w:rPr>
          <w:rFonts w:cs="Calibri"/>
          <w:sz w:val="18"/>
          <w:szCs w:val="18"/>
        </w:rPr>
        <w:t>Date: _________________________</w:t>
      </w:r>
    </w:p>
    <w:p w:rsidR="00B37B50" w:rsidRPr="00C3644D" w:rsidRDefault="00B37B50" w:rsidP="00B37B50">
      <w:pPr>
        <w:pStyle w:val="NoSpacing"/>
      </w:pPr>
    </w:p>
    <w:p w:rsidR="00B37B50" w:rsidRPr="00C222EF" w:rsidRDefault="00B37B50" w:rsidP="00B37B50">
      <w:pPr>
        <w:pStyle w:val="NoSpacing"/>
        <w:jc w:val="center"/>
        <w:rPr>
          <w:rFonts w:cs="Calibri"/>
          <w:sz w:val="18"/>
          <w:szCs w:val="18"/>
        </w:rPr>
      </w:pPr>
    </w:p>
    <w:p w:rsidR="00B37B50" w:rsidRPr="00C3644D" w:rsidRDefault="00B37B50" w:rsidP="00B37B50">
      <w:pPr>
        <w:pStyle w:val="NoSpacing"/>
      </w:pPr>
      <w:r>
        <w:rPr>
          <w:rFonts w:cs="Calibri"/>
          <w:sz w:val="18"/>
          <w:szCs w:val="18"/>
        </w:rPr>
        <w:t>Parent</w:t>
      </w:r>
      <w:r w:rsidRPr="00C222EF">
        <w:rPr>
          <w:rFonts w:cs="Calibri"/>
          <w:sz w:val="18"/>
          <w:szCs w:val="18"/>
        </w:rPr>
        <w:t xml:space="preserve"> Signature: ___________________________</w:t>
      </w:r>
      <w:r>
        <w:rPr>
          <w:rFonts w:cs="Calibri"/>
          <w:sz w:val="18"/>
          <w:szCs w:val="18"/>
        </w:rPr>
        <w:t>_______________________________</w:t>
      </w:r>
      <w:r w:rsidRPr="00C222EF">
        <w:rPr>
          <w:rFonts w:cs="Calibri"/>
          <w:sz w:val="18"/>
          <w:szCs w:val="18"/>
        </w:rPr>
        <w:t>Date: _________________________</w:t>
      </w:r>
    </w:p>
    <w:p w:rsidR="00B37B50" w:rsidRDefault="00B37B50" w:rsidP="00C3644D">
      <w:pPr>
        <w:pStyle w:val="NoSpacing"/>
      </w:pPr>
    </w:p>
    <w:p w:rsidR="00B37B50" w:rsidRDefault="00B37B50" w:rsidP="00C3644D">
      <w:pPr>
        <w:pStyle w:val="NoSpacing"/>
      </w:pPr>
    </w:p>
    <w:p w:rsidR="00B37B50" w:rsidRDefault="00B37B50" w:rsidP="00C3644D">
      <w:pPr>
        <w:pStyle w:val="NoSpacing"/>
        <w:rPr>
          <w:b/>
          <w:u w:val="single"/>
        </w:rPr>
      </w:pPr>
      <w:r w:rsidRPr="00B37B50">
        <w:rPr>
          <w:b/>
          <w:u w:val="single"/>
        </w:rPr>
        <w:t>Parent Contact Information:</w:t>
      </w:r>
    </w:p>
    <w:p w:rsidR="00BD5DD3" w:rsidRDefault="00BD5DD3" w:rsidP="00C3644D">
      <w:pPr>
        <w:pStyle w:val="NoSpacing"/>
      </w:pPr>
    </w:p>
    <w:p w:rsidR="00B37B50" w:rsidRDefault="00B37B50" w:rsidP="00C3644D">
      <w:pPr>
        <w:pStyle w:val="NoSpacing"/>
      </w:pPr>
    </w:p>
    <w:p w:rsidR="00B37B50" w:rsidRDefault="00B37B50" w:rsidP="00C3644D">
      <w:pPr>
        <w:pStyle w:val="NoSpacing"/>
        <w:rPr>
          <w:u w:val="single"/>
        </w:rPr>
      </w:pPr>
      <w:r>
        <w:t xml:space="preserve">Best Phone Number to Reach You: </w:t>
      </w:r>
      <w:r>
        <w:rPr>
          <w:u w:val="single"/>
        </w:rPr>
        <w:t>________________________________________________________</w:t>
      </w:r>
    </w:p>
    <w:p w:rsidR="00B37B50" w:rsidRDefault="00B37B50" w:rsidP="00C3644D">
      <w:pPr>
        <w:pStyle w:val="NoSpacing"/>
        <w:rPr>
          <w:u w:val="single"/>
        </w:rPr>
      </w:pPr>
    </w:p>
    <w:p w:rsidR="00B37B50" w:rsidRDefault="00B37B50" w:rsidP="00C3644D">
      <w:pPr>
        <w:pStyle w:val="NoSpacing"/>
        <w:rPr>
          <w:u w:val="single"/>
        </w:rPr>
      </w:pPr>
    </w:p>
    <w:p w:rsidR="00B37B50" w:rsidRDefault="00B37B50" w:rsidP="00C3644D">
      <w:pPr>
        <w:pStyle w:val="NoSpacing"/>
      </w:pPr>
    </w:p>
    <w:p w:rsidR="00B37B50" w:rsidRPr="00B37B50" w:rsidRDefault="00B37B50" w:rsidP="00C3644D">
      <w:pPr>
        <w:pStyle w:val="NoSpacing"/>
        <w:rPr>
          <w:u w:val="single"/>
        </w:rPr>
      </w:pPr>
      <w:r>
        <w:t xml:space="preserve">Best Time of Day to Call You: </w:t>
      </w:r>
      <w:r>
        <w:rPr>
          <w:u w:val="single"/>
        </w:rPr>
        <w:t>____________________________________________________________</w:t>
      </w:r>
    </w:p>
    <w:p w:rsidR="00B37B50" w:rsidRDefault="00B37B50" w:rsidP="00C3644D">
      <w:pPr>
        <w:pStyle w:val="NoSpacing"/>
        <w:rPr>
          <w:u w:val="single"/>
        </w:rPr>
      </w:pPr>
    </w:p>
    <w:p w:rsidR="00B37B50" w:rsidRDefault="00B37B50" w:rsidP="00C3644D">
      <w:pPr>
        <w:pStyle w:val="NoSpacing"/>
        <w:rPr>
          <w:u w:val="single"/>
        </w:rPr>
      </w:pPr>
    </w:p>
    <w:p w:rsidR="00B37B50" w:rsidRDefault="00B37B50" w:rsidP="00C3644D">
      <w:pPr>
        <w:pStyle w:val="NoSpacing"/>
        <w:rPr>
          <w:u w:val="single"/>
        </w:rPr>
      </w:pPr>
    </w:p>
    <w:p w:rsidR="00B37B50" w:rsidRPr="00BD5DD3" w:rsidRDefault="00B37B50" w:rsidP="00C3644D">
      <w:pPr>
        <w:pStyle w:val="NoSpacing"/>
        <w:rPr>
          <w:u w:val="single"/>
        </w:rPr>
      </w:pPr>
      <w:r>
        <w:t xml:space="preserve">E-Mail: </w:t>
      </w:r>
      <w:r>
        <w:rPr>
          <w:u w:val="single"/>
        </w:rPr>
        <w:t>______________________________________________________________________________</w:t>
      </w:r>
    </w:p>
    <w:p w:rsidR="00BD5DD3" w:rsidRDefault="00BD5DD3" w:rsidP="00BD5DD3">
      <w:pPr>
        <w:pStyle w:val="NoSpacing"/>
      </w:pPr>
    </w:p>
    <w:p w:rsidR="00BD5DD3" w:rsidRDefault="00BD5DD3" w:rsidP="00BD5DD3">
      <w:pPr>
        <w:pStyle w:val="NoSpacing"/>
      </w:pPr>
    </w:p>
    <w:p w:rsidR="00BD5DD3" w:rsidRDefault="00BD5DD3" w:rsidP="00BD5DD3">
      <w:pPr>
        <w:pStyle w:val="NoSpacing"/>
      </w:pPr>
      <w:r>
        <w:t xml:space="preserve">If interested in possibly being a guest speaker, please indicate interest by sharing your occupation: </w:t>
      </w:r>
    </w:p>
    <w:p w:rsidR="00BD5DD3" w:rsidRDefault="00BD5DD3" w:rsidP="00BD5DD3">
      <w:pPr>
        <w:pStyle w:val="NoSpacing"/>
      </w:pPr>
    </w:p>
    <w:p w:rsidR="00BD5DD3" w:rsidRDefault="00BD5DD3" w:rsidP="00BD5DD3">
      <w:pPr>
        <w:pStyle w:val="NoSpacing"/>
      </w:pPr>
    </w:p>
    <w:p w:rsidR="00BD5DD3" w:rsidRDefault="00BD5DD3" w:rsidP="00BD5DD3">
      <w:pPr>
        <w:pStyle w:val="NoSpacing"/>
        <w:rPr>
          <w:u w:val="single"/>
        </w:rPr>
      </w:pPr>
      <w:r>
        <w:rPr>
          <w:u w:val="single"/>
        </w:rPr>
        <w:t>________________________________________________________</w:t>
      </w:r>
    </w:p>
    <w:p w:rsidR="00B37B50" w:rsidRDefault="00B37B50" w:rsidP="00C3644D">
      <w:pPr>
        <w:pStyle w:val="NoSpacing"/>
      </w:pPr>
    </w:p>
    <w:p w:rsidR="00B37B50" w:rsidRDefault="00B37B50" w:rsidP="00C3644D">
      <w:pPr>
        <w:pStyle w:val="NoSpacing"/>
      </w:pPr>
    </w:p>
    <w:p w:rsidR="00BD5DD3" w:rsidRDefault="00BD5DD3" w:rsidP="00C3644D">
      <w:pPr>
        <w:pStyle w:val="NoSpacing"/>
      </w:pPr>
    </w:p>
    <w:p w:rsidR="00B37B50" w:rsidRDefault="00B37B50" w:rsidP="00C3644D">
      <w:pPr>
        <w:pStyle w:val="NoSpacing"/>
        <w:rPr>
          <w:u w:val="single"/>
        </w:rPr>
      </w:pPr>
      <w:r>
        <w:t xml:space="preserve">Anything Else You Feel is Important for Teacher to Know: </w:t>
      </w:r>
      <w:r>
        <w:rPr>
          <w:u w:val="single"/>
        </w:rPr>
        <w:t>_____________________________________</w:t>
      </w:r>
    </w:p>
    <w:p w:rsidR="00B37B50" w:rsidRDefault="00B37B50" w:rsidP="00C3644D">
      <w:pPr>
        <w:pStyle w:val="NoSpacing"/>
        <w:rPr>
          <w:u w:val="single"/>
        </w:rPr>
      </w:pPr>
    </w:p>
    <w:p w:rsidR="00B37B50" w:rsidRDefault="00B37B50" w:rsidP="00C3644D">
      <w:pPr>
        <w:pStyle w:val="NoSpacing"/>
        <w:rPr>
          <w:u w:val="single"/>
        </w:rPr>
      </w:pPr>
    </w:p>
    <w:p w:rsidR="00B37B50" w:rsidRDefault="00B37B50" w:rsidP="00C3644D">
      <w:pPr>
        <w:pStyle w:val="NoSpacing"/>
        <w:pBdr>
          <w:bottom w:val="single" w:sz="12" w:space="1" w:color="auto"/>
        </w:pBdr>
        <w:rPr>
          <w:u w:val="single"/>
        </w:rPr>
      </w:pPr>
    </w:p>
    <w:p w:rsidR="00B37B50" w:rsidRDefault="00B37B50" w:rsidP="00C3644D">
      <w:pPr>
        <w:pStyle w:val="NoSpacing"/>
        <w:rPr>
          <w:u w:val="single"/>
        </w:rPr>
      </w:pPr>
    </w:p>
    <w:p w:rsidR="00B37B50" w:rsidRDefault="00B37B50" w:rsidP="00C3644D">
      <w:pPr>
        <w:pStyle w:val="NoSpacing"/>
        <w:rPr>
          <w:u w:val="single"/>
        </w:rPr>
      </w:pPr>
    </w:p>
    <w:p w:rsidR="00B37B50" w:rsidRDefault="00B37B50" w:rsidP="00C3644D">
      <w:pPr>
        <w:pStyle w:val="NoSpacing"/>
        <w:pBdr>
          <w:bottom w:val="single" w:sz="12" w:space="1" w:color="auto"/>
        </w:pBdr>
        <w:rPr>
          <w:u w:val="single"/>
        </w:rPr>
      </w:pPr>
    </w:p>
    <w:p w:rsidR="00B37B50" w:rsidRDefault="00B37B50" w:rsidP="00C3644D">
      <w:pPr>
        <w:pStyle w:val="NoSpacing"/>
        <w:rPr>
          <w:u w:val="single"/>
        </w:rPr>
      </w:pPr>
    </w:p>
    <w:p w:rsidR="00B37B50" w:rsidRDefault="00B37B50" w:rsidP="00C3644D">
      <w:pPr>
        <w:pStyle w:val="NoSpacing"/>
        <w:rPr>
          <w:u w:val="single"/>
        </w:rPr>
      </w:pPr>
    </w:p>
    <w:p w:rsidR="00B37B50" w:rsidRDefault="00B37B50" w:rsidP="00C3644D">
      <w:pPr>
        <w:pStyle w:val="NoSpacing"/>
        <w:rPr>
          <w:u w:val="single"/>
        </w:rPr>
      </w:pPr>
    </w:p>
    <w:sectPr w:rsidR="00B37B50" w:rsidSect="000645AD">
      <w:type w:val="continuous"/>
      <w:pgSz w:w="12240" w:h="15840"/>
      <w:pgMar w:top="1440" w:right="1440" w:bottom="1440" w:left="1440" w:header="720" w:footer="720" w:gutter="0"/>
      <w:pgBorders w:offsetFrom="page">
        <w:top w:val="thickThinLargeGap" w:sz="24" w:space="24" w:color="auto"/>
        <w:left w:val="thickThinLargeGap" w:sz="24" w:space="24" w:color="auto"/>
        <w:bottom w:val="thickThinLargeGap" w:sz="24" w:space="24" w:color="auto"/>
        <w:right w:val="thickThinLarge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2366"/>
    <w:multiLevelType w:val="hybridMultilevel"/>
    <w:tmpl w:val="E78C6B00"/>
    <w:lvl w:ilvl="0" w:tplc="A97ED6FA">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03DD3"/>
    <w:multiLevelType w:val="hybridMultilevel"/>
    <w:tmpl w:val="1EF6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0D83A38"/>
    <w:multiLevelType w:val="hybridMultilevel"/>
    <w:tmpl w:val="AC1C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4D"/>
    <w:rsid w:val="0003386F"/>
    <w:rsid w:val="000419F9"/>
    <w:rsid w:val="00045725"/>
    <w:rsid w:val="000645AD"/>
    <w:rsid w:val="000C14B0"/>
    <w:rsid w:val="000C1DD6"/>
    <w:rsid w:val="000C2D56"/>
    <w:rsid w:val="000F57A3"/>
    <w:rsid w:val="00124A29"/>
    <w:rsid w:val="00137333"/>
    <w:rsid w:val="00150F36"/>
    <w:rsid w:val="00151DD9"/>
    <w:rsid w:val="001547D1"/>
    <w:rsid w:val="001B59CD"/>
    <w:rsid w:val="001F1E6C"/>
    <w:rsid w:val="002347F1"/>
    <w:rsid w:val="00234B5C"/>
    <w:rsid w:val="00242F58"/>
    <w:rsid w:val="00251CB5"/>
    <w:rsid w:val="00282976"/>
    <w:rsid w:val="003F2389"/>
    <w:rsid w:val="00431D73"/>
    <w:rsid w:val="00474549"/>
    <w:rsid w:val="00474E5E"/>
    <w:rsid w:val="00486E82"/>
    <w:rsid w:val="004B5254"/>
    <w:rsid w:val="00516D22"/>
    <w:rsid w:val="00547C29"/>
    <w:rsid w:val="0055410D"/>
    <w:rsid w:val="00565518"/>
    <w:rsid w:val="005A54B5"/>
    <w:rsid w:val="005A77BF"/>
    <w:rsid w:val="005C26A0"/>
    <w:rsid w:val="005D4FF1"/>
    <w:rsid w:val="005D57A0"/>
    <w:rsid w:val="005D5A24"/>
    <w:rsid w:val="00610B7C"/>
    <w:rsid w:val="006525BD"/>
    <w:rsid w:val="006944C6"/>
    <w:rsid w:val="006A1DD2"/>
    <w:rsid w:val="007E14BE"/>
    <w:rsid w:val="00824DCA"/>
    <w:rsid w:val="00831138"/>
    <w:rsid w:val="00833630"/>
    <w:rsid w:val="00834B17"/>
    <w:rsid w:val="00851988"/>
    <w:rsid w:val="00896CA4"/>
    <w:rsid w:val="008C5ABF"/>
    <w:rsid w:val="008F0444"/>
    <w:rsid w:val="008F71CF"/>
    <w:rsid w:val="008F7C72"/>
    <w:rsid w:val="00900279"/>
    <w:rsid w:val="00900EEF"/>
    <w:rsid w:val="009368EE"/>
    <w:rsid w:val="00950C58"/>
    <w:rsid w:val="009657C9"/>
    <w:rsid w:val="00973F67"/>
    <w:rsid w:val="00993D07"/>
    <w:rsid w:val="009B06F7"/>
    <w:rsid w:val="009C6E63"/>
    <w:rsid w:val="00A25B04"/>
    <w:rsid w:val="00A33229"/>
    <w:rsid w:val="00A47CB9"/>
    <w:rsid w:val="00A57791"/>
    <w:rsid w:val="00A70348"/>
    <w:rsid w:val="00A726F7"/>
    <w:rsid w:val="00A77F35"/>
    <w:rsid w:val="00A80DC2"/>
    <w:rsid w:val="00AC6C75"/>
    <w:rsid w:val="00AE431F"/>
    <w:rsid w:val="00B37B50"/>
    <w:rsid w:val="00BA193A"/>
    <w:rsid w:val="00BA402F"/>
    <w:rsid w:val="00BA555D"/>
    <w:rsid w:val="00BC4167"/>
    <w:rsid w:val="00BC7D37"/>
    <w:rsid w:val="00BD5DD3"/>
    <w:rsid w:val="00BD7B3B"/>
    <w:rsid w:val="00BF05C8"/>
    <w:rsid w:val="00C113CA"/>
    <w:rsid w:val="00C222EF"/>
    <w:rsid w:val="00C27201"/>
    <w:rsid w:val="00C277BE"/>
    <w:rsid w:val="00C3644D"/>
    <w:rsid w:val="00C6528B"/>
    <w:rsid w:val="00C7648D"/>
    <w:rsid w:val="00CA71CD"/>
    <w:rsid w:val="00D05923"/>
    <w:rsid w:val="00D120C9"/>
    <w:rsid w:val="00D2784C"/>
    <w:rsid w:val="00D365FA"/>
    <w:rsid w:val="00D57085"/>
    <w:rsid w:val="00DB496D"/>
    <w:rsid w:val="00DC2374"/>
    <w:rsid w:val="00E015F4"/>
    <w:rsid w:val="00E5578E"/>
    <w:rsid w:val="00E740BF"/>
    <w:rsid w:val="00ED2AB4"/>
    <w:rsid w:val="00ED6C2F"/>
    <w:rsid w:val="00F011DD"/>
    <w:rsid w:val="00F65042"/>
    <w:rsid w:val="00FC7DD9"/>
    <w:rsid w:val="00FD504C"/>
    <w:rsid w:val="00FE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8F14A-E98D-4D9A-9CCD-9B580014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EE"/>
    <w:pPr>
      <w:spacing w:after="200" w:line="276" w:lineRule="auto"/>
    </w:pPr>
  </w:style>
  <w:style w:type="paragraph" w:styleId="Heading2">
    <w:name w:val="heading 2"/>
    <w:basedOn w:val="Normal"/>
    <w:next w:val="Normal"/>
    <w:link w:val="Heading2Char"/>
    <w:uiPriority w:val="99"/>
    <w:qFormat/>
    <w:rsid w:val="00C3644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44D"/>
    <w:rPr>
      <w:rFonts w:ascii="Cambria" w:hAnsi="Cambria" w:cs="Times New Roman"/>
      <w:b/>
      <w:bCs/>
      <w:color w:val="4F81BD"/>
      <w:sz w:val="26"/>
      <w:szCs w:val="26"/>
    </w:rPr>
  </w:style>
  <w:style w:type="paragraph" w:styleId="BalloonText">
    <w:name w:val="Balloon Text"/>
    <w:basedOn w:val="Normal"/>
    <w:link w:val="BalloonTextChar"/>
    <w:uiPriority w:val="99"/>
    <w:semiHidden/>
    <w:rsid w:val="00C3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44D"/>
    <w:rPr>
      <w:rFonts w:ascii="Tahoma" w:hAnsi="Tahoma" w:cs="Tahoma"/>
      <w:sz w:val="16"/>
      <w:szCs w:val="16"/>
    </w:rPr>
  </w:style>
  <w:style w:type="paragraph" w:styleId="NoSpacing">
    <w:name w:val="No Spacing"/>
    <w:uiPriority w:val="99"/>
    <w:qFormat/>
    <w:rsid w:val="00C3644D"/>
  </w:style>
  <w:style w:type="paragraph" w:styleId="Title">
    <w:name w:val="Title"/>
    <w:basedOn w:val="Normal"/>
    <w:next w:val="Normal"/>
    <w:link w:val="TitleChar"/>
    <w:uiPriority w:val="99"/>
    <w:qFormat/>
    <w:rsid w:val="00FE10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E10AE"/>
    <w:rPr>
      <w:rFonts w:ascii="Cambria" w:hAnsi="Cambria" w:cs="Times New Roman"/>
      <w:color w:val="17365D"/>
      <w:spacing w:val="5"/>
      <w:kern w:val="28"/>
      <w:sz w:val="52"/>
      <w:szCs w:val="52"/>
    </w:rPr>
  </w:style>
  <w:style w:type="character" w:styleId="Hyperlink">
    <w:name w:val="Hyperlink"/>
    <w:basedOn w:val="DefaultParagraphFont"/>
    <w:uiPriority w:val="99"/>
    <w:rsid w:val="008F71CF"/>
    <w:rPr>
      <w:rFonts w:cs="Times New Roman"/>
      <w:color w:val="0000FF"/>
      <w:u w:val="single"/>
    </w:rPr>
  </w:style>
  <w:style w:type="paragraph" w:styleId="NormalWeb">
    <w:name w:val="Normal (Web)"/>
    <w:basedOn w:val="Normal"/>
    <w:uiPriority w:val="99"/>
    <w:semiHidden/>
    <w:rsid w:val="00824DCA"/>
    <w:pPr>
      <w:spacing w:after="0" w:line="240" w:lineRule="auto"/>
    </w:pPr>
    <w:rPr>
      <w:rFonts w:ascii="Times New Roman" w:eastAsia="Times New Roman" w:hAnsi="Times New Roman"/>
      <w:sz w:val="24"/>
      <w:szCs w:val="24"/>
    </w:rPr>
  </w:style>
  <w:style w:type="character" w:styleId="Strong">
    <w:name w:val="Strong"/>
    <w:basedOn w:val="DefaultParagraphFont"/>
    <w:uiPriority w:val="99"/>
    <w:qFormat/>
    <w:rsid w:val="00824DCA"/>
    <w:rPr>
      <w:rFonts w:cs="Times New Roman"/>
      <w:b/>
      <w:bCs/>
    </w:rPr>
  </w:style>
  <w:style w:type="paragraph" w:styleId="ListParagraph">
    <w:name w:val="List Paragraph"/>
    <w:basedOn w:val="Normal"/>
    <w:uiPriority w:val="34"/>
    <w:qFormat/>
    <w:rsid w:val="00896CA4"/>
    <w:pPr>
      <w:ind w:left="720"/>
      <w:contextualSpacing/>
    </w:pPr>
  </w:style>
  <w:style w:type="table" w:styleId="TableGrid">
    <w:name w:val="Table Grid"/>
    <w:basedOn w:val="TableNormal"/>
    <w:locked/>
    <w:rsid w:val="0089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08749">
      <w:marLeft w:val="0"/>
      <w:marRight w:val="0"/>
      <w:marTop w:val="0"/>
      <w:marBottom w:val="0"/>
      <w:divBdr>
        <w:top w:val="single" w:sz="48" w:space="0" w:color="FFFFFF"/>
        <w:left w:val="single" w:sz="48" w:space="0" w:color="FFFFFF"/>
        <w:bottom w:val="single" w:sz="48" w:space="0" w:color="FFFFFF"/>
        <w:right w:val="single" w:sz="48" w:space="0" w:color="FFFFFF"/>
      </w:divBdr>
      <w:divsChild>
        <w:div w:id="1229608754">
          <w:marLeft w:val="0"/>
          <w:marRight w:val="0"/>
          <w:marTop w:val="0"/>
          <w:marBottom w:val="0"/>
          <w:divBdr>
            <w:top w:val="none" w:sz="0" w:space="0" w:color="auto"/>
            <w:left w:val="none" w:sz="0" w:space="0" w:color="auto"/>
            <w:bottom w:val="none" w:sz="0" w:space="0" w:color="auto"/>
            <w:right w:val="none" w:sz="0" w:space="0" w:color="auto"/>
          </w:divBdr>
          <w:divsChild>
            <w:div w:id="1229608755">
              <w:marLeft w:val="0"/>
              <w:marRight w:val="0"/>
              <w:marTop w:val="0"/>
              <w:marBottom w:val="0"/>
              <w:divBdr>
                <w:top w:val="none" w:sz="0" w:space="0" w:color="auto"/>
                <w:left w:val="none" w:sz="0" w:space="0" w:color="auto"/>
                <w:bottom w:val="none" w:sz="0" w:space="0" w:color="auto"/>
                <w:right w:val="none" w:sz="0" w:space="0" w:color="auto"/>
              </w:divBdr>
              <w:divsChild>
                <w:div w:id="1229608751">
                  <w:marLeft w:val="0"/>
                  <w:marRight w:val="0"/>
                  <w:marTop w:val="0"/>
                  <w:marBottom w:val="0"/>
                  <w:divBdr>
                    <w:top w:val="none" w:sz="0" w:space="0" w:color="auto"/>
                    <w:left w:val="none" w:sz="0" w:space="0" w:color="auto"/>
                    <w:bottom w:val="none" w:sz="0" w:space="0" w:color="auto"/>
                    <w:right w:val="none" w:sz="0" w:space="0" w:color="auto"/>
                  </w:divBdr>
                  <w:divsChild>
                    <w:div w:id="1229608748">
                      <w:marLeft w:val="0"/>
                      <w:marRight w:val="0"/>
                      <w:marTop w:val="0"/>
                      <w:marBottom w:val="0"/>
                      <w:divBdr>
                        <w:top w:val="none" w:sz="0" w:space="0" w:color="auto"/>
                        <w:left w:val="none" w:sz="0" w:space="0" w:color="auto"/>
                        <w:bottom w:val="none" w:sz="0" w:space="0" w:color="auto"/>
                        <w:right w:val="none" w:sz="0" w:space="0" w:color="auto"/>
                      </w:divBdr>
                      <w:divsChild>
                        <w:div w:id="1229608753">
                          <w:marLeft w:val="0"/>
                          <w:marRight w:val="0"/>
                          <w:marTop w:val="0"/>
                          <w:marBottom w:val="0"/>
                          <w:divBdr>
                            <w:top w:val="none" w:sz="0" w:space="0" w:color="auto"/>
                            <w:left w:val="none" w:sz="0" w:space="0" w:color="auto"/>
                            <w:bottom w:val="none" w:sz="0" w:space="0" w:color="auto"/>
                            <w:right w:val="none" w:sz="0" w:space="0" w:color="auto"/>
                          </w:divBdr>
                          <w:divsChild>
                            <w:div w:id="1229608752">
                              <w:marLeft w:val="450"/>
                              <w:marRight w:val="0"/>
                              <w:marTop w:val="150"/>
                              <w:marBottom w:val="0"/>
                              <w:divBdr>
                                <w:top w:val="none" w:sz="0" w:space="0" w:color="auto"/>
                                <w:left w:val="none" w:sz="0" w:space="0" w:color="auto"/>
                                <w:bottom w:val="none" w:sz="0" w:space="0" w:color="auto"/>
                                <w:right w:val="none" w:sz="0" w:space="0" w:color="auto"/>
                              </w:divBdr>
                              <w:divsChild>
                                <w:div w:id="1229608750">
                                  <w:marLeft w:val="180"/>
                                  <w:marRight w:val="0"/>
                                  <w:marTop w:val="1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892738">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503086281">
          <w:marLeft w:val="0"/>
          <w:marRight w:val="0"/>
          <w:marTop w:val="0"/>
          <w:marBottom w:val="0"/>
          <w:divBdr>
            <w:top w:val="none" w:sz="0" w:space="0" w:color="auto"/>
            <w:left w:val="none" w:sz="0" w:space="0" w:color="auto"/>
            <w:bottom w:val="none" w:sz="0" w:space="0" w:color="auto"/>
            <w:right w:val="none" w:sz="0" w:space="0" w:color="auto"/>
          </w:divBdr>
          <w:divsChild>
            <w:div w:id="1202212533">
              <w:marLeft w:val="0"/>
              <w:marRight w:val="0"/>
              <w:marTop w:val="0"/>
              <w:marBottom w:val="0"/>
              <w:divBdr>
                <w:top w:val="none" w:sz="0" w:space="0" w:color="auto"/>
                <w:left w:val="none" w:sz="0" w:space="0" w:color="auto"/>
                <w:bottom w:val="none" w:sz="0" w:space="0" w:color="auto"/>
                <w:right w:val="none" w:sz="0" w:space="0" w:color="auto"/>
              </w:divBdr>
              <w:divsChild>
                <w:div w:id="365567794">
                  <w:marLeft w:val="0"/>
                  <w:marRight w:val="0"/>
                  <w:marTop w:val="0"/>
                  <w:marBottom w:val="0"/>
                  <w:divBdr>
                    <w:top w:val="none" w:sz="0" w:space="0" w:color="auto"/>
                    <w:left w:val="none" w:sz="0" w:space="0" w:color="auto"/>
                    <w:bottom w:val="none" w:sz="0" w:space="0" w:color="auto"/>
                    <w:right w:val="none" w:sz="0" w:space="0" w:color="auto"/>
                  </w:divBdr>
                  <w:divsChild>
                    <w:div w:id="2026320056">
                      <w:marLeft w:val="0"/>
                      <w:marRight w:val="0"/>
                      <w:marTop w:val="0"/>
                      <w:marBottom w:val="0"/>
                      <w:divBdr>
                        <w:top w:val="none" w:sz="0" w:space="0" w:color="auto"/>
                        <w:left w:val="none" w:sz="0" w:space="0" w:color="auto"/>
                        <w:bottom w:val="none" w:sz="0" w:space="0" w:color="auto"/>
                        <w:right w:val="none" w:sz="0" w:space="0" w:color="auto"/>
                      </w:divBdr>
                      <w:divsChild>
                        <w:div w:id="1226187034">
                          <w:marLeft w:val="0"/>
                          <w:marRight w:val="0"/>
                          <w:marTop w:val="0"/>
                          <w:marBottom w:val="0"/>
                          <w:divBdr>
                            <w:top w:val="none" w:sz="0" w:space="0" w:color="auto"/>
                            <w:left w:val="none" w:sz="0" w:space="0" w:color="auto"/>
                            <w:bottom w:val="none" w:sz="0" w:space="0" w:color="auto"/>
                            <w:right w:val="none" w:sz="0" w:space="0" w:color="auto"/>
                          </w:divBdr>
                          <w:divsChild>
                            <w:div w:id="369916084">
                              <w:marLeft w:val="450"/>
                              <w:marRight w:val="0"/>
                              <w:marTop w:val="150"/>
                              <w:marBottom w:val="0"/>
                              <w:divBdr>
                                <w:top w:val="none" w:sz="0" w:space="0" w:color="auto"/>
                                <w:left w:val="none" w:sz="0" w:space="0" w:color="auto"/>
                                <w:bottom w:val="none" w:sz="0" w:space="0" w:color="auto"/>
                                <w:right w:val="none" w:sz="0" w:space="0" w:color="auto"/>
                              </w:divBdr>
                              <w:divsChild>
                                <w:div w:id="77214557">
                                  <w:marLeft w:val="180"/>
                                  <w:marRight w:val="0"/>
                                  <w:marTop w:val="1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56904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890967988">
          <w:marLeft w:val="0"/>
          <w:marRight w:val="0"/>
          <w:marTop w:val="0"/>
          <w:marBottom w:val="0"/>
          <w:divBdr>
            <w:top w:val="none" w:sz="0" w:space="0" w:color="auto"/>
            <w:left w:val="none" w:sz="0" w:space="0" w:color="auto"/>
            <w:bottom w:val="none" w:sz="0" w:space="0" w:color="auto"/>
            <w:right w:val="none" w:sz="0" w:space="0" w:color="auto"/>
          </w:divBdr>
          <w:divsChild>
            <w:div w:id="120998071">
              <w:marLeft w:val="0"/>
              <w:marRight w:val="0"/>
              <w:marTop w:val="0"/>
              <w:marBottom w:val="0"/>
              <w:divBdr>
                <w:top w:val="none" w:sz="0" w:space="0" w:color="auto"/>
                <w:left w:val="none" w:sz="0" w:space="0" w:color="auto"/>
                <w:bottom w:val="none" w:sz="0" w:space="0" w:color="auto"/>
                <w:right w:val="none" w:sz="0" w:space="0" w:color="auto"/>
              </w:divBdr>
              <w:divsChild>
                <w:div w:id="1460341394">
                  <w:marLeft w:val="0"/>
                  <w:marRight w:val="0"/>
                  <w:marTop w:val="0"/>
                  <w:marBottom w:val="0"/>
                  <w:divBdr>
                    <w:top w:val="none" w:sz="0" w:space="0" w:color="auto"/>
                    <w:left w:val="none" w:sz="0" w:space="0" w:color="auto"/>
                    <w:bottom w:val="none" w:sz="0" w:space="0" w:color="auto"/>
                    <w:right w:val="none" w:sz="0" w:space="0" w:color="auto"/>
                  </w:divBdr>
                  <w:divsChild>
                    <w:div w:id="49771363">
                      <w:marLeft w:val="0"/>
                      <w:marRight w:val="0"/>
                      <w:marTop w:val="0"/>
                      <w:marBottom w:val="0"/>
                      <w:divBdr>
                        <w:top w:val="none" w:sz="0" w:space="0" w:color="auto"/>
                        <w:left w:val="none" w:sz="0" w:space="0" w:color="auto"/>
                        <w:bottom w:val="none" w:sz="0" w:space="0" w:color="auto"/>
                        <w:right w:val="none" w:sz="0" w:space="0" w:color="auto"/>
                      </w:divBdr>
                      <w:divsChild>
                        <w:div w:id="1627735812">
                          <w:marLeft w:val="0"/>
                          <w:marRight w:val="0"/>
                          <w:marTop w:val="0"/>
                          <w:marBottom w:val="0"/>
                          <w:divBdr>
                            <w:top w:val="none" w:sz="0" w:space="0" w:color="auto"/>
                            <w:left w:val="none" w:sz="0" w:space="0" w:color="auto"/>
                            <w:bottom w:val="none" w:sz="0" w:space="0" w:color="auto"/>
                            <w:right w:val="none" w:sz="0" w:space="0" w:color="auto"/>
                          </w:divBdr>
                          <w:divsChild>
                            <w:div w:id="656764171">
                              <w:marLeft w:val="450"/>
                              <w:marRight w:val="0"/>
                              <w:marTop w:val="150"/>
                              <w:marBottom w:val="0"/>
                              <w:divBdr>
                                <w:top w:val="none" w:sz="0" w:space="0" w:color="auto"/>
                                <w:left w:val="none" w:sz="0" w:space="0" w:color="auto"/>
                                <w:bottom w:val="none" w:sz="0" w:space="0" w:color="auto"/>
                                <w:right w:val="none" w:sz="0" w:space="0" w:color="auto"/>
                              </w:divBdr>
                              <w:divsChild>
                                <w:div w:id="1680042673">
                                  <w:marLeft w:val="180"/>
                                  <w:marRight w:val="0"/>
                                  <w:marTop w:val="1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q=panther+creek+high&amp;safe=active&amp;sa=X&amp;rls=com.microsoft:en-us:IE-SearchBox&amp;biw=1280&amp;bih=588&amp;tbm=isch&amp;tbnid=iBHjsU330AT3UM:&amp;imgrefurl=https://twitter.com/catamountchaos&amp;docid=ycbGnIA29jZ4WM&amp;imgurl=https://si0.twimg.com/profile_images/341779184/NC27519105012-1.gif&amp;w=253&amp;h=241&amp;ei=3bcTUrC0EabS2QWht4GwCQ&amp;zoom=1&amp;iact=hc&amp;vpx=712&amp;vpy=77&amp;dur=766&amp;hovh=192&amp;hovw=202&amp;tx=105&amp;ty=103&amp;page=1&amp;tbnh=152&amp;tbnw=160&amp;start=0&amp;ndsp=19&amp;ved=1t:429,r:10,s:0,i:1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Small Business &amp; Entrepreneurship</vt:lpstr>
    </vt:vector>
  </TitlesOfParts>
  <Company>Toshiba</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&amp; Entrepreneurship</dc:title>
  <dc:subject/>
  <dc:creator>Hudson Family</dc:creator>
  <cp:keywords/>
  <dc:description/>
  <cp:lastModifiedBy>Nichole Maurakis</cp:lastModifiedBy>
  <cp:revision>2</cp:revision>
  <cp:lastPrinted>2016-01-19T16:23:00Z</cp:lastPrinted>
  <dcterms:created xsi:type="dcterms:W3CDTF">2017-01-24T18:26:00Z</dcterms:created>
  <dcterms:modified xsi:type="dcterms:W3CDTF">2017-01-24T18:26:00Z</dcterms:modified>
</cp:coreProperties>
</file>